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1" w:lineRule="auto"/>
        <w:jc w:val="center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bCs w:val="0"/>
          <w:i w:val="0"/>
          <w:iCs w:val="0"/>
          <w:sz w:val="36"/>
          <w:szCs w:val="36"/>
          <w:u w:val="none"/>
          <w:lang w:val="pt-BR"/>
        </w:rPr>
        <w:t>FORMULÁRIO ÚNICO PARA INDICAÇÃO DE ME</w:t>
      </w:r>
      <w:bookmarkStart w:id="1" w:name="_GoBack"/>
      <w:bookmarkEnd w:id="1"/>
      <w:r>
        <w:rPr>
          <w:rFonts w:hint="default" w:ascii="Calibri Light" w:hAnsi="Calibri Light" w:eastAsia="Arial" w:cs="Calibri Light"/>
          <w:b/>
          <w:bCs w:val="0"/>
          <w:i w:val="0"/>
          <w:iCs w:val="0"/>
          <w:sz w:val="36"/>
          <w:szCs w:val="36"/>
          <w:u w:val="none"/>
          <w:lang w:val="pt-BR"/>
        </w:rPr>
        <w:t>MBROS DE BANCAS DE MESTRADO/DOUTORADO E QUALIFICAÇÕES</w:t>
      </w:r>
    </w:p>
    <w:p>
      <w:pPr>
        <w:spacing w:line="351" w:lineRule="auto"/>
        <w:jc w:val="both"/>
        <w:rPr>
          <w:rFonts w:hint="default" w:ascii="Calibri Light" w:hAnsi="Calibri Light" w:eastAsia="Arial" w:cs="Calibri Light"/>
          <w:b w:val="0"/>
          <w:bCs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 w:val="0"/>
          <w:bCs/>
          <w:sz w:val="24"/>
          <w:szCs w:val="24"/>
          <w:lang w:val="pt-BR"/>
        </w:rPr>
        <w:t>Salve este arquivo com nome: banca-nivel-nomesobrenomealuno-data.doc (por exemplo: banca-mestrado-josesilva-01.06.17.doc)</w:t>
      </w:r>
    </w:p>
    <w:p>
      <w:pPr>
        <w:spacing w:line="357" w:lineRule="auto"/>
        <w:jc w:val="both"/>
        <w:rPr>
          <w:rFonts w:hint="default" w:ascii="Calibri Light" w:hAnsi="Calibri Light" w:eastAsia="Arial" w:cs="Calibri Light"/>
          <w:sz w:val="24"/>
          <w:szCs w:val="24"/>
          <w:u w:val="single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 xml:space="preserve">Enviar por e-mail a: </w:t>
      </w:r>
      <w:r>
        <w:rPr>
          <w:rFonts w:hint="default" w:ascii="Calibri Light" w:hAnsi="Calibri Light" w:cs="Calibri Light"/>
          <w:sz w:val="24"/>
          <w:szCs w:val="24"/>
        </w:rPr>
        <w:fldChar w:fldCharType="begin"/>
      </w:r>
      <w:r>
        <w:rPr>
          <w:rFonts w:hint="default" w:ascii="Calibri Light" w:hAnsi="Calibri Light" w:cs="Calibri Light"/>
          <w:sz w:val="24"/>
          <w:szCs w:val="24"/>
        </w:rPr>
        <w:instrText xml:space="preserve"> HYPERLINK "mailto:pg-gen@icb.ufmg.br" </w:instrText>
      </w:r>
      <w:r>
        <w:rPr>
          <w:rFonts w:hint="default" w:ascii="Calibri Light" w:hAnsi="Calibri Light" w:cs="Calibri Light"/>
          <w:sz w:val="24"/>
          <w:szCs w:val="24"/>
        </w:rPr>
        <w:fldChar w:fldCharType="separate"/>
      </w:r>
      <w:r>
        <w:rPr>
          <w:rFonts w:hint="default" w:ascii="Calibri Light" w:hAnsi="Calibri Light" w:eastAsia="Arial" w:cs="Calibri Light"/>
          <w:color w:val="0000FF"/>
          <w:sz w:val="24"/>
          <w:szCs w:val="24"/>
          <w:u w:val="single"/>
          <w:lang w:val="pt-BR"/>
        </w:rPr>
        <w:t>pg-gen@icb.ufmg.br</w:t>
      </w:r>
      <w:r>
        <w:rPr>
          <w:rFonts w:hint="default" w:ascii="Calibri Light" w:hAnsi="Calibri Light" w:eastAsia="Arial" w:cs="Calibri Light"/>
          <w:sz w:val="24"/>
          <w:szCs w:val="24"/>
          <w:u w:val="single"/>
          <w:lang w:val="pt-BR"/>
        </w:rPr>
        <w:t xml:space="preserve"> </w:t>
      </w:r>
      <w:r>
        <w:rPr>
          <w:rFonts w:hint="default" w:ascii="Calibri Light" w:hAnsi="Calibri Light" w:eastAsia="Arial" w:cs="Calibri Light"/>
          <w:sz w:val="24"/>
          <w:szCs w:val="24"/>
          <w:u w:val="single"/>
          <w:lang w:val="pt-BR"/>
        </w:rPr>
        <w:fldChar w:fldCharType="end"/>
      </w:r>
    </w:p>
    <w:p>
      <w:pPr>
        <w:spacing w:line="357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 w:val="0"/>
          <w:bCs/>
          <w:sz w:val="24"/>
          <w:szCs w:val="24"/>
          <w:lang w:val="pt-BR"/>
        </w:rPr>
        <w:t xml:space="preserve">Para 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colaborar com a administração da nossa Pós-graduação,</w:t>
      </w: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 xml:space="preserve"> tenha a gentileza de completar este formulário corretamente. 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Em caso contrário, a</w:t>
      </w: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 xml:space="preserve"> 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Secretaria está instruída para devolvê-lo solicitando correções antes de proceder com o Roteiro descrito.</w:t>
      </w:r>
    </w:p>
    <w:p>
      <w:pPr>
        <w:numPr>
          <w:ilvl w:val="0"/>
          <w:numId w:val="1"/>
        </w:numPr>
        <w:spacing w:line="352" w:lineRule="exact"/>
        <w:jc w:val="left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t-BR"/>
        </w:rPr>
        <w:t xml:space="preserve">Importante ler a Resolução 3/2021 – Regras para formulação das Bancas M/D: </w:t>
      </w:r>
      <w:r>
        <w:rPr>
          <w:rFonts w:hint="default" w:ascii="Calibri Light" w:hAnsi="Calibri Light" w:cs="Calibri Light"/>
          <w:sz w:val="24"/>
          <w:szCs w:val="24"/>
        </w:rPr>
        <w:fldChar w:fldCharType="begin"/>
      </w:r>
      <w:r>
        <w:rPr>
          <w:rFonts w:hint="default" w:ascii="Calibri Light" w:hAnsi="Calibri Light" w:cs="Calibri Light"/>
          <w:sz w:val="24"/>
          <w:szCs w:val="24"/>
        </w:rPr>
        <w:instrText xml:space="preserve"> HYPERLINK "http://www.pggenetica.icb.ufmg.br/docs/Resolucao3.21NormasDefesasok.pdf?src=16453" </w:instrText>
      </w:r>
      <w:r>
        <w:rPr>
          <w:rFonts w:hint="default" w:ascii="Calibri Light" w:hAnsi="Calibri Light" w:cs="Calibri Light"/>
          <w:sz w:val="24"/>
          <w:szCs w:val="24"/>
        </w:rPr>
        <w:fldChar w:fldCharType="separate"/>
      </w:r>
      <w:r>
        <w:rPr>
          <w:rStyle w:val="9"/>
          <w:rFonts w:hint="default" w:ascii="Calibri Light" w:hAnsi="Calibri Light" w:eastAsia="Times New Roman" w:cs="Calibri Light"/>
          <w:sz w:val="24"/>
          <w:szCs w:val="24"/>
          <w:lang w:val="pt-BR"/>
        </w:rPr>
        <w:t>http://www.pggenetica.icb.ufmg.br/docs/Resolucao3.21NormasDefesasok.pdf?src=16453</w:t>
      </w:r>
      <w:r>
        <w:rPr>
          <w:rStyle w:val="9"/>
          <w:rFonts w:hint="default" w:ascii="Calibri Light" w:hAnsi="Calibri Light" w:eastAsia="Times New Roman" w:cs="Calibri Light"/>
          <w:sz w:val="24"/>
          <w:szCs w:val="24"/>
          <w:lang w:val="pt-BR"/>
        </w:rPr>
        <w:fldChar w:fldCharType="end"/>
      </w:r>
    </w:p>
    <w:p>
      <w:pPr>
        <w:numPr>
          <w:ilvl w:val="0"/>
          <w:numId w:val="1"/>
        </w:numPr>
        <w:spacing w:line="352" w:lineRule="exact"/>
        <w:jc w:val="left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t-BR"/>
        </w:rPr>
        <w:t xml:space="preserve">Importante ler o informe de tramitação via SEI: </w:t>
      </w:r>
      <w:r>
        <w:rPr>
          <w:rFonts w:hint="default" w:ascii="Calibri Light" w:hAnsi="Calibri Light" w:cs="Calibri Light"/>
          <w:sz w:val="24"/>
          <w:szCs w:val="24"/>
        </w:rPr>
        <w:fldChar w:fldCharType="begin"/>
      </w:r>
      <w:r>
        <w:rPr>
          <w:rFonts w:hint="default" w:ascii="Calibri Light" w:hAnsi="Calibri Light" w:cs="Calibri Light"/>
          <w:sz w:val="24"/>
          <w:szCs w:val="24"/>
        </w:rPr>
        <w:instrText xml:space="preserve"> HYPERLINK "http://www.pggenetica.icb.ufmg.br/noticiasdet.php?numaut=680&amp;origem=todas" </w:instrText>
      </w:r>
      <w:r>
        <w:rPr>
          <w:rFonts w:hint="default" w:ascii="Calibri Light" w:hAnsi="Calibri Light" w:cs="Calibri Light"/>
          <w:sz w:val="24"/>
          <w:szCs w:val="24"/>
        </w:rPr>
        <w:fldChar w:fldCharType="separate"/>
      </w:r>
      <w:r>
        <w:rPr>
          <w:rStyle w:val="9"/>
          <w:rFonts w:hint="default" w:ascii="Calibri Light" w:hAnsi="Calibri Light" w:eastAsia="Times New Roman" w:cs="Calibri Light"/>
          <w:sz w:val="24"/>
          <w:szCs w:val="24"/>
          <w:lang w:val="pt-BR"/>
        </w:rPr>
        <w:t>http://www.pggenetica.icb.ufmg.br/noticiasdet.php?numaut=680&amp;origem=todas</w:t>
      </w:r>
      <w:r>
        <w:rPr>
          <w:rStyle w:val="9"/>
          <w:rFonts w:hint="default" w:ascii="Calibri Light" w:hAnsi="Calibri Light" w:eastAsia="Times New Roman" w:cs="Calibri Light"/>
          <w:sz w:val="24"/>
          <w:szCs w:val="24"/>
          <w:lang w:val="pt-BR"/>
        </w:rPr>
        <w:fldChar w:fldCharType="end"/>
      </w:r>
    </w:p>
    <w:p>
      <w:pPr>
        <w:spacing w:line="352" w:lineRule="exact"/>
        <w:ind w:left="720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 xml:space="preserve">Aluno: </w:t>
      </w:r>
    </w:p>
    <w:p>
      <w:pPr>
        <w:spacing w:line="139" w:lineRule="exact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 xml:space="preserve">Nível: </w:t>
      </w:r>
    </w:p>
    <w:p>
      <w:pPr>
        <w:spacing w:line="137" w:lineRule="exact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 xml:space="preserve">Título da tese/dissertação: </w:t>
      </w:r>
    </w:p>
    <w:p>
      <w:pPr>
        <w:spacing w:line="139" w:lineRule="exact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 xml:space="preserve">Orientador: </w:t>
      </w:r>
    </w:p>
    <w:p>
      <w:pPr>
        <w:spacing w:line="137" w:lineRule="exact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 xml:space="preserve">Co-orientador: </w:t>
      </w: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</w:p>
    <w:p>
      <w:pPr>
        <w:spacing w:line="0" w:lineRule="atLeast"/>
        <w:jc w:val="center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>ROTEIRO</w:t>
      </w:r>
    </w:p>
    <w:p>
      <w:pPr>
        <w:spacing w:line="150" w:lineRule="exact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p>
      <w:pPr>
        <w:numPr>
          <w:ilvl w:val="0"/>
          <w:numId w:val="2"/>
        </w:numPr>
        <w:spacing w:line="357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 xml:space="preserve">O Orientador sugere nomes para a banca ao Colegiado, utilizando a Tabela 1 </w:t>
      </w:r>
      <w:r>
        <w:rPr>
          <w:rFonts w:hint="default" w:ascii="Calibri Light" w:hAnsi="Calibri Light" w:eastAsia="Arial" w:cs="Calibri Light"/>
          <w:sz w:val="24"/>
          <w:szCs w:val="24"/>
          <w:u w:val="single"/>
          <w:lang w:val="pt-BR"/>
        </w:rPr>
        <w:t>deste formulário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 xml:space="preserve">. </w:t>
      </w:r>
    </w:p>
    <w:p>
      <w:pPr>
        <w:numPr>
          <w:numId w:val="0"/>
        </w:numPr>
        <w:spacing w:line="357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</w:p>
    <w:p>
      <w:pPr>
        <w:spacing w:line="357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 xml:space="preserve">Para </w:t>
      </w: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>MESTRADO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: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A banca deve ser composta de 2 membros titulares e o orientador (sendo a presença do coorientador opcional) e 2 membros suplentes.</w:t>
      </w:r>
    </w:p>
    <w:p>
      <w:pPr>
        <w:pStyle w:val="15"/>
        <w:spacing w:line="360" w:lineRule="auto"/>
        <w:ind w:left="1080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Obs: O PPGGen sugere que mais nomes sejam fornecidos para a composição da banca (caso algum deles não possa comparecer).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Dos membros titulares, ao menos 1 deverá ser credenciado no PPGGen, além do orientador e/ou coorientador.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Dos membros suplentes, 1 deverá ser credenciado no PPGGen e o outro deverá ser externo ao programa.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É permitida a participação de até 1 pesquisador júnior (Pós-Doutor) na banca (titular ou suplente).</w:t>
      </w:r>
    </w:p>
    <w:p>
      <w:pPr>
        <w:pStyle w:val="15"/>
        <w:numPr>
          <w:ilvl w:val="0"/>
          <w:numId w:val="3"/>
        </w:numPr>
        <w:spacing w:line="360" w:lineRule="auto"/>
        <w:ind w:left="1134" w:hanging="425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Não é permitida a participação de membro do mesmo grupo de pesquisa do orientador do candidato nos últimos 2 anos ou que tenha participado como colaborador da pesquisa relacionada à dissertação.</w:t>
      </w:r>
    </w:p>
    <w:p>
      <w:pPr>
        <w:pStyle w:val="15"/>
        <w:numPr>
          <w:numId w:val="0"/>
        </w:numPr>
        <w:spacing w:line="360" w:lineRule="auto"/>
        <w:ind w:left="709" w:leftChars="0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</w:p>
    <w:p>
      <w:pPr>
        <w:pStyle w:val="15"/>
        <w:spacing w:line="360" w:lineRule="auto"/>
        <w:ind w:left="0"/>
        <w:jc w:val="both"/>
        <w:rPr>
          <w:rFonts w:hint="default" w:ascii="Calibri Light" w:hAnsi="Calibri Light" w:eastAsia="Arial" w:cs="Calibri Light"/>
          <w:sz w:val="24"/>
          <w:szCs w:val="24"/>
        </w:rPr>
      </w:pPr>
      <w:r>
        <w:rPr>
          <w:rFonts w:hint="default" w:ascii="Calibri Light" w:hAnsi="Calibri Light" w:eastAsia="Arial" w:cs="Calibri Light"/>
          <w:sz w:val="24"/>
          <w:szCs w:val="24"/>
        </w:rPr>
        <w:t xml:space="preserve">Para </w:t>
      </w:r>
      <w:r>
        <w:rPr>
          <w:rFonts w:hint="default" w:ascii="Calibri Light" w:hAnsi="Calibri Light" w:eastAsia="Arial" w:cs="Calibri Light"/>
          <w:b/>
          <w:sz w:val="24"/>
          <w:szCs w:val="24"/>
        </w:rPr>
        <w:t>DOUTORADO</w:t>
      </w:r>
      <w:r>
        <w:rPr>
          <w:rFonts w:hint="default" w:ascii="Calibri Light" w:hAnsi="Calibri Light" w:eastAsia="Arial" w:cs="Calibri Light"/>
          <w:sz w:val="24"/>
          <w:szCs w:val="24"/>
        </w:rPr>
        <w:t xml:space="preserve">: </w:t>
      </w:r>
    </w:p>
    <w:p>
      <w:pPr>
        <w:pStyle w:val="15"/>
        <w:numPr>
          <w:ilvl w:val="0"/>
          <w:numId w:val="4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A banca deve ser composta por pelo menos 4 membros titulares e o orientador e 2 membros suplentes (sendo a presença do coorientador opcional).</w:t>
      </w:r>
    </w:p>
    <w:p>
      <w:pPr>
        <w:pStyle w:val="15"/>
        <w:numPr>
          <w:ilvl w:val="0"/>
          <w:numId w:val="4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Dos membros titulares, ao menos 1 deverá ser credenciado no PPGGen, além do orientador e/ou coorientador. E ao menos 2 membros deverão ser externos à UFMG.</w:t>
      </w:r>
    </w:p>
    <w:p>
      <w:pPr>
        <w:pStyle w:val="15"/>
        <w:numPr>
          <w:ilvl w:val="0"/>
          <w:numId w:val="4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Dos membros suplentes, 1 deverá ser credenciado no PPGGen e o outro deverá ser externo ao programa.</w:t>
      </w:r>
    </w:p>
    <w:p>
      <w:pPr>
        <w:pStyle w:val="15"/>
        <w:numPr>
          <w:ilvl w:val="0"/>
          <w:numId w:val="4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Não é permitida a participação de membro do mesmo grupo de pesquisa do orientador do candidato nos últimos 4 anos ou que tenha participado como colaborador da pesquisa relacionada à tese de doutorado.</w:t>
      </w:r>
    </w:p>
    <w:p>
      <w:pPr>
        <w:pStyle w:val="15"/>
        <w:numPr>
          <w:ilvl w:val="0"/>
          <w:numId w:val="4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O PPGGen poderá arcar com os custos de passagem e diária de até 2 membros de fora de Belo Horizonte.</w:t>
      </w:r>
    </w:p>
    <w:p>
      <w:pPr>
        <w:pStyle w:val="15"/>
        <w:numPr>
          <w:ilvl w:val="0"/>
          <w:numId w:val="0"/>
        </w:numPr>
        <w:spacing w:line="360" w:lineRule="auto"/>
        <w:ind w:left="720" w:leftChars="0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</w:p>
    <w:p>
      <w:pPr>
        <w:pStyle w:val="15"/>
        <w:spacing w:line="360" w:lineRule="auto"/>
        <w:ind w:left="0"/>
        <w:jc w:val="both"/>
        <w:rPr>
          <w:rFonts w:hint="default" w:ascii="Calibri Light" w:hAnsi="Calibri Light" w:eastAsia="Arial" w:cs="Calibri Light"/>
          <w:sz w:val="24"/>
          <w:szCs w:val="24"/>
        </w:rPr>
      </w:pPr>
      <w:r>
        <w:rPr>
          <w:rFonts w:hint="default" w:ascii="Calibri Light" w:hAnsi="Calibri Light" w:eastAsia="Arial" w:cs="Calibri Light"/>
          <w:sz w:val="24"/>
          <w:szCs w:val="24"/>
        </w:rPr>
        <w:t>Para</w:t>
      </w:r>
      <w:r>
        <w:rPr>
          <w:rFonts w:hint="default" w:ascii="Calibri Light" w:hAnsi="Calibri Light" w:eastAsia="Arial" w:cs="Calibri Light"/>
          <w:b/>
          <w:bCs/>
          <w:sz w:val="24"/>
          <w:szCs w:val="24"/>
        </w:rPr>
        <w:t xml:space="preserve"> QUALIFICAÇÃO</w:t>
      </w:r>
      <w:r>
        <w:rPr>
          <w:rFonts w:hint="default" w:ascii="Calibri Light" w:hAnsi="Calibri Light" w:eastAsia="Arial" w:cs="Calibri Light"/>
          <w:sz w:val="24"/>
          <w:szCs w:val="24"/>
        </w:rPr>
        <w:t xml:space="preserve"> de doutorado:</w:t>
      </w:r>
    </w:p>
    <w:p>
      <w:pPr>
        <w:pStyle w:val="15"/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t-BR"/>
        </w:rPr>
      </w:pPr>
      <w:r>
        <w:rPr>
          <w:rFonts w:hint="default" w:ascii="Calibri Light" w:hAnsi="Calibri Light" w:eastAsia="Times New Roman" w:cs="Calibri Light"/>
          <w:b/>
          <w:bCs/>
          <w:color w:val="000000"/>
          <w:sz w:val="24"/>
          <w:szCs w:val="24"/>
          <w:lang w:eastAsia="pt-BR"/>
        </w:rPr>
        <w:t xml:space="preserve">Importante </w:t>
      </w:r>
      <w:r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t-BR"/>
        </w:rPr>
        <w:t xml:space="preserve">ler a Resolução que trata das regras de Qualificação: </w:t>
      </w:r>
      <w:r>
        <w:rPr>
          <w:rFonts w:hint="default" w:ascii="Calibri Light" w:hAnsi="Calibri Light" w:cs="Calibri Light"/>
          <w:sz w:val="24"/>
          <w:szCs w:val="24"/>
        </w:rPr>
        <w:fldChar w:fldCharType="begin"/>
      </w:r>
      <w:r>
        <w:rPr>
          <w:rFonts w:hint="default" w:ascii="Calibri Light" w:hAnsi="Calibri Light" w:cs="Calibri Light"/>
          <w:sz w:val="24"/>
          <w:szCs w:val="24"/>
        </w:rPr>
        <w:instrText xml:space="preserve"> HYPERLINK "http://www.pggenetica.icb.ufmg.br/docs/Resolucao1.2021.Qualificacao.pdf" </w:instrText>
      </w:r>
      <w:r>
        <w:rPr>
          <w:rFonts w:hint="default" w:ascii="Calibri Light" w:hAnsi="Calibri Light" w:cs="Calibri Light"/>
          <w:sz w:val="24"/>
          <w:szCs w:val="24"/>
        </w:rPr>
        <w:fldChar w:fldCharType="separate"/>
      </w:r>
      <w:r>
        <w:rPr>
          <w:rStyle w:val="9"/>
          <w:rFonts w:hint="default" w:ascii="Calibri Light" w:hAnsi="Calibri Light" w:eastAsia="Times New Roman" w:cs="Calibri Light"/>
          <w:sz w:val="24"/>
          <w:szCs w:val="24"/>
          <w:lang w:eastAsia="pt-BR"/>
        </w:rPr>
        <w:t>http://www.pggenetica.icb.ufmg.br/docs/Resolucao1.2021.Qualificacao.pdf</w:t>
      </w:r>
      <w:r>
        <w:rPr>
          <w:rStyle w:val="9"/>
          <w:rFonts w:hint="default" w:ascii="Calibri Light" w:hAnsi="Calibri Light" w:eastAsia="Times New Roman" w:cs="Calibri Light"/>
          <w:sz w:val="24"/>
          <w:szCs w:val="24"/>
          <w:lang w:eastAsia="pt-BR"/>
        </w:rPr>
        <w:fldChar w:fldCharType="end"/>
      </w:r>
      <w:r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t-BR"/>
        </w:rPr>
        <w:t xml:space="preserve"> e preencher o formulário http://www.pggenetica.icb.ufmg.br/forms.php &gt; FORMULÁRIO DE QUALIFICAÇÃO PREENC. DISCENTES.</w:t>
      </w:r>
    </w:p>
    <w:p>
      <w:pPr>
        <w:pStyle w:val="15"/>
        <w:numPr>
          <w:ilvl w:val="0"/>
          <w:numId w:val="5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 xml:space="preserve">A banca deve ser composta por </w:t>
      </w:r>
      <w:r>
        <w:rPr>
          <w:rFonts w:hint="default" w:ascii="Calibri Light" w:hAnsi="Calibri Light" w:eastAsia="Times New Roman" w:cs="Calibri Light"/>
          <w:bCs/>
          <w:color w:val="000000"/>
          <w:sz w:val="24"/>
          <w:szCs w:val="24"/>
          <w:shd w:val="clear" w:color="auto" w:fill="FFFFFF"/>
          <w:lang w:eastAsia="pt-BR"/>
        </w:rPr>
        <w:t>3</w:t>
      </w: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 xml:space="preserve"> membros titulares (o orientador não participa da banca e da etapa de arguição) e 1 membro suplente.</w:t>
      </w:r>
    </w:p>
    <w:p>
      <w:pPr>
        <w:pStyle w:val="15"/>
        <w:spacing w:line="360" w:lineRule="auto"/>
        <w:ind w:left="1080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Obs: O PPGGen sugere que mais nomes sejam sugeridos para a composição da banca.</w:t>
      </w:r>
    </w:p>
    <w:p>
      <w:pPr>
        <w:pStyle w:val="15"/>
        <w:numPr>
          <w:ilvl w:val="0"/>
          <w:numId w:val="5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Todos os membros deverão ter título de doutor ou equivalente.</w:t>
      </w:r>
    </w:p>
    <w:p>
      <w:pPr>
        <w:pStyle w:val="15"/>
        <w:numPr>
          <w:ilvl w:val="0"/>
          <w:numId w:val="5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A banca titular deverá conter ao menos 1 membro credenciado no PPGGen.</w:t>
      </w:r>
    </w:p>
    <w:p>
      <w:pPr>
        <w:pStyle w:val="15"/>
        <w:numPr>
          <w:ilvl w:val="0"/>
          <w:numId w:val="5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É permitida a participação de até 1 pesquisador júnior (pós-doutor) na banca (titular ou suplente).</w:t>
      </w:r>
    </w:p>
    <w:p>
      <w:pPr>
        <w:pStyle w:val="15"/>
        <w:numPr>
          <w:ilvl w:val="0"/>
          <w:numId w:val="5"/>
        </w:numPr>
        <w:spacing w:line="360" w:lineRule="auto"/>
        <w:jc w:val="both"/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Não é permitida a participação de membro do mesmo grupo de pesquisa do orientador do candidato nos últimos 2 anos ou que tenha participado como colaborador da pesquisa relacionada à tese de doutorado.</w:t>
      </w:r>
    </w:p>
    <w:p>
      <w:pPr>
        <w:pStyle w:val="15"/>
        <w:numPr>
          <w:ilvl w:val="0"/>
          <w:numId w:val="5"/>
        </w:numPr>
        <w:spacing w:line="360" w:lineRule="auto"/>
        <w:jc w:val="both"/>
        <w:rPr>
          <w:rFonts w:hint="default" w:ascii="Calibri Light" w:hAnsi="Calibri Light" w:eastAsia="Arial" w:cs="Calibri Light"/>
          <w:sz w:val="24"/>
          <w:szCs w:val="24"/>
        </w:rPr>
      </w:pP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O documento de qualificação deverá ser entregue para os membros da banca com no mínimo </w:t>
      </w:r>
      <w:r>
        <w:rPr>
          <w:rFonts w:hint="default" w:ascii="Calibri Light" w:hAnsi="Calibri Light" w:eastAsia="Times New Roman" w:cs="Calibri Light"/>
          <w:b/>
          <w:bCs/>
          <w:color w:val="000000"/>
          <w:sz w:val="24"/>
          <w:szCs w:val="24"/>
          <w:lang w:eastAsia="pt-BR"/>
        </w:rPr>
        <w:t>30 dias</w:t>
      </w:r>
      <w:r>
        <w:rPr>
          <w:rFonts w:hint="default"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pt-BR"/>
        </w:rPr>
        <w:t> de antecedência à data da apresentação.</w:t>
      </w:r>
    </w:p>
    <w:p>
      <w:pPr>
        <w:pStyle w:val="15"/>
        <w:numPr>
          <w:numId w:val="0"/>
        </w:numPr>
        <w:spacing w:line="360" w:lineRule="auto"/>
        <w:ind w:left="720" w:leftChars="0"/>
        <w:jc w:val="both"/>
        <w:rPr>
          <w:rFonts w:hint="default" w:ascii="Calibri Light" w:hAnsi="Calibri Light" w:eastAsia="Arial" w:cs="Calibri Light"/>
          <w:sz w:val="24"/>
          <w:szCs w:val="24"/>
        </w:rPr>
      </w:pPr>
    </w:p>
    <w:p>
      <w:pPr>
        <w:spacing w:line="357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b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) A banca deverá ser encaminhada no mínimo 30 dias antes da data da defesa. O encaminhamento deve ser feito pelo orientador, por e-mail à secretaria do Programa. Este e-mail deverá conter o nome do estudante, o título da dissertação, o nome das sugestões de membros, informando quem serão os titulares e os suplentes e o link para o CV Lattes (ou o Biographical Sketch para estrangeiros) de todos os membros.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br w:type="textWrapping"/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O Colegiado aprova os nomes para a banca e a Secretaria envia a informação ao Orientador.</w:t>
      </w:r>
    </w:p>
    <w:p>
      <w:pPr>
        <w:spacing w:line="235" w:lineRule="exact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</w:p>
    <w:p>
      <w:pPr>
        <w:tabs>
          <w:tab w:val="left" w:pos="315"/>
        </w:tabs>
        <w:spacing w:line="357" w:lineRule="auto"/>
        <w:jc w:val="both"/>
        <w:rPr>
          <w:rFonts w:hint="default" w:ascii="Calibri Light" w:hAnsi="Calibri Light" w:eastAsia="Arial" w:cs="Calibri Light"/>
          <w:sz w:val="24"/>
          <w:szCs w:val="24"/>
          <w:u w:val="single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 xml:space="preserve">c) O Orientador contata informalmente os membros aprovados, monta a banca definitiva, determina a data e hora da defesa. Estes dados devem ser comunicados a Secretaria, </w:t>
      </w:r>
      <w:r>
        <w:rPr>
          <w:rFonts w:hint="default" w:ascii="Calibri Light" w:hAnsi="Calibri Light" w:eastAsia="Arial" w:cs="Calibri Light"/>
          <w:sz w:val="24"/>
          <w:szCs w:val="24"/>
          <w:u w:val="single"/>
          <w:lang w:val="pt-BR"/>
        </w:rPr>
        <w:t xml:space="preserve">junto com </w:t>
      </w:r>
      <w:r>
        <w:rPr>
          <w:rFonts w:hint="default" w:ascii="Calibri Light" w:hAnsi="Calibri Light" w:eastAsia="Arial" w:cs="Calibri Light"/>
          <w:b/>
          <w:bCs/>
          <w:sz w:val="24"/>
          <w:szCs w:val="24"/>
          <w:u w:val="single"/>
          <w:lang w:val="pt-BR"/>
        </w:rPr>
        <w:t>o CPF e e-mail dos membros</w:t>
      </w:r>
      <w:r>
        <w:rPr>
          <w:rFonts w:hint="default" w:ascii="Calibri Light" w:hAnsi="Calibri Light" w:eastAsia="Arial" w:cs="Calibri Light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Calibri Light" w:hAnsi="Calibri Light" w:eastAsia="Arial" w:cs="Calibri Light"/>
          <w:b/>
          <w:bCs/>
          <w:sz w:val="24"/>
          <w:szCs w:val="24"/>
          <w:u w:val="single"/>
          <w:lang w:val="pt-BR"/>
        </w:rPr>
        <w:t>externos</w:t>
      </w:r>
      <w:r>
        <w:rPr>
          <w:rFonts w:hint="default" w:ascii="Calibri Light" w:hAnsi="Calibri Light" w:eastAsia="Arial" w:cs="Calibri Light"/>
          <w:sz w:val="24"/>
          <w:szCs w:val="24"/>
          <w:u w:val="single"/>
          <w:lang w:val="pt-BR"/>
        </w:rPr>
        <w:t xml:space="preserve"> ao PPG.</w:t>
      </w:r>
    </w:p>
    <w:p>
      <w:pPr>
        <w:tabs>
          <w:tab w:val="left" w:pos="315"/>
        </w:tabs>
        <w:spacing w:line="357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c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.1) Também solicitamos sugestões de voos e data de viagem, bem como se o convidado prefere receber Diárias ou que a Pós-Graduação providencie o Hotel diretamente (no caso das defesas de Doutorado presenciais).</w:t>
      </w:r>
    </w:p>
    <w:p>
      <w:pPr>
        <w:tabs>
          <w:tab w:val="left" w:pos="375"/>
        </w:tabs>
        <w:spacing w:line="355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Cs/>
          <w:sz w:val="24"/>
          <w:szCs w:val="24"/>
          <w:lang w:val="pt-BR"/>
        </w:rPr>
        <w:t>c.2)</w:t>
      </w: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 xml:space="preserve"> </w:t>
      </w: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 xml:space="preserve"> </w:t>
      </w:r>
      <w:r>
        <w:rPr>
          <w:rFonts w:hint="default" w:ascii="Calibri Light" w:hAnsi="Calibri Light" w:eastAsia="Arial" w:cs="Calibri Light"/>
          <w:b w:val="0"/>
          <w:bCs/>
          <w:sz w:val="24"/>
          <w:szCs w:val="24"/>
          <w:lang w:val="pt-BR"/>
        </w:rPr>
        <w:t>Em caso de defesa presencial, a</w:t>
      </w:r>
      <w:r>
        <w:rPr>
          <w:rFonts w:hint="default" w:ascii="Calibri Light" w:hAnsi="Calibri Light" w:eastAsia="Arial" w:cs="Calibri Light"/>
          <w:b w:val="0"/>
          <w:bCs/>
          <w:sz w:val="24"/>
          <w:szCs w:val="24"/>
          <w:lang w:val="pt-BR"/>
        </w:rPr>
        <w:t xml:space="preserve"> Secretaria reserva a </w:t>
      </w:r>
      <w:r>
        <w:rPr>
          <w:rFonts w:hint="default" w:ascii="Calibri Light" w:hAnsi="Calibri Light" w:eastAsia="Arial" w:cs="Calibri Light"/>
          <w:b w:val="0"/>
          <w:bCs/>
          <w:sz w:val="24"/>
          <w:szCs w:val="24"/>
          <w:lang w:val="pt-BR"/>
        </w:rPr>
        <w:t>s</w:t>
      </w:r>
      <w:r>
        <w:rPr>
          <w:rFonts w:hint="default" w:ascii="Calibri Light" w:hAnsi="Calibri Light" w:eastAsia="Arial" w:cs="Calibri Light"/>
          <w:b w:val="0"/>
          <w:bCs/>
          <w:sz w:val="24"/>
          <w:szCs w:val="24"/>
          <w:lang w:val="pt-BR"/>
        </w:rPr>
        <w:t>ala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, providenciando passagens/diárias para membros de bancas de doutorado, caso se faça necessário. A retirada do valor de diária é feita pelo discente, orientador ou pelo próprio membro da banca presencialmente na secretaria.</w:t>
      </w:r>
    </w:p>
    <w:p>
      <w:pPr>
        <w:spacing w:line="231" w:lineRule="exact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</w:p>
    <w:p>
      <w:pPr>
        <w:tabs>
          <w:tab w:val="left" w:pos="355"/>
        </w:tabs>
        <w:spacing w:line="356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d) A Secretaria disponibiliza os equipamentos de informática e os documentos da defesa no SEI (ata, folha de aprovação, certificado de participação dos membros da banca e a lista de presença). Em caso de defesa física, o discente deverá devolver os equipamentos e documentos ao final da defesa.</w:t>
      </w:r>
    </w:p>
    <w:p>
      <w:pPr>
        <w:spacing w:line="18" w:lineRule="exact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</w:p>
    <w:p>
      <w:pPr>
        <w:spacing w:line="356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O Professor Orientador deve conferir estes documentos e ter uma atenção especial quando houver proposta de alteração de título do trabalho pela Banca Examinadora; esta eventual alteração deve ser feita antes da assinatura dos documentos.</w:t>
      </w:r>
    </w:p>
    <w:p>
      <w:pPr>
        <w:spacing w:line="356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</w:p>
    <w:p>
      <w:pPr>
        <w:tabs>
          <w:tab w:val="left" w:pos="355"/>
        </w:tabs>
        <w:spacing w:line="356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 xml:space="preserve">e) IMPORTANTE: </w:t>
      </w:r>
    </w:p>
    <w:p>
      <w:pPr>
        <w:tabs>
          <w:tab w:val="left" w:pos="355"/>
        </w:tabs>
        <w:spacing w:line="356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A UFMG agora se utilizada do SEI - Sistema Eletrônico de Informações, para tramitar seus processos. Sendo assim, as defesas/qualificações ocorrerem por lá.</w:t>
      </w:r>
    </w:p>
    <w:p>
      <w:pPr>
        <w:tabs>
          <w:tab w:val="left" w:pos="355"/>
        </w:tabs>
        <w:spacing w:line="356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 xml:space="preserve">Sendo assim, </w:t>
      </w:r>
      <w:r>
        <w:rPr>
          <w:rFonts w:hint="default" w:ascii="Calibri Light" w:hAnsi="Calibri Light" w:eastAsia="Arial" w:cs="Calibri Light"/>
          <w:b/>
          <w:bCs/>
          <w:sz w:val="24"/>
          <w:szCs w:val="24"/>
          <w:lang w:val="pt-BR"/>
        </w:rPr>
        <w:t>ao proceder com o convite de membros externos à UFMG, o discente deve enviar o seguinte informe ao membro da banca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 xml:space="preserve">: </w:t>
      </w:r>
      <w:r>
        <w:rPr>
          <w:rFonts w:hint="default" w:ascii="Calibri Light" w:hAnsi="Calibri Light" w:eastAsia="Arial" w:cs="Calibri Light"/>
          <w:i/>
          <w:iCs/>
          <w:sz w:val="24"/>
          <w:szCs w:val="24"/>
          <w:lang w:val="pt-BR"/>
        </w:rPr>
        <w:t>P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ara fins de que V.Sa.(s) consiga(m) acesso aos documentos da defesa e possa(m) assiná-los, peço a gentileza de proceder(em) com o cadastro no SEI – Sistema Eletrônico de Informações, onde os processos da UFMG tramitam, inclusive as defesas e qualificações.</w:t>
      </w:r>
    </w:p>
    <w:p>
      <w:pPr>
        <w:tabs>
          <w:tab w:val="left" w:pos="355"/>
        </w:tabs>
        <w:spacing w:line="356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bookmarkStart w:id="0" w:name="page3"/>
      <w:bookmarkEnd w:id="0"/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 xml:space="preserve">Há um passo a passo explicativo em: 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fldChar w:fldCharType="begin"/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instrText xml:space="preserve"> HYPERLINK "http://www.pggenetica.icb.ufmg.br/docs/MANUALDOUSUaRIOEXTERNOSEI.pdf?src=5298" </w:instrTex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fldChar w:fldCharType="separate"/>
      </w:r>
      <w:r>
        <w:rPr>
          <w:rStyle w:val="9"/>
          <w:rFonts w:hint="default" w:ascii="Calibri Light" w:hAnsi="Calibri Light" w:eastAsia="Arial" w:cs="Calibri Light"/>
          <w:sz w:val="24"/>
          <w:szCs w:val="24"/>
          <w:lang w:val="pt-BR"/>
        </w:rPr>
        <w:t>http://www.pggenetica.icb.ufmg.br/docs/MANUALDOUSUaRIOEXTERNOSEI.pdf?src=5298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fldChar w:fldCharType="end"/>
      </w:r>
    </w:p>
    <w:p>
      <w:pPr>
        <w:tabs>
          <w:tab w:val="left" w:pos="355"/>
        </w:tabs>
        <w:spacing w:line="356" w:lineRule="auto"/>
        <w:jc w:val="left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 xml:space="preserve">Link para acesso após cadastro:  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fldChar w:fldCharType="begin"/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instrText xml:space="preserve"> HYPERLINK "https://sei.ufmg.br/sei/controlador_externo.php?acao=usuario_externo_logar&amp;id_orgao_acesso_externo=0" </w:instrTex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fldChar w:fldCharType="separate"/>
      </w:r>
      <w:r>
        <w:rPr>
          <w:rStyle w:val="9"/>
          <w:rFonts w:hint="default" w:ascii="Calibri Light" w:hAnsi="Calibri Light" w:eastAsia="Arial" w:cs="Calibri Light"/>
          <w:sz w:val="24"/>
          <w:szCs w:val="24"/>
          <w:lang w:val="pt-BR"/>
        </w:rPr>
        <w:t>https://sei.ufmg.br/sei/controlador_externo.php?acao=usuario_externo_logar&amp;id_orgao_acesso_externo=0</w:t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fldChar w:fldCharType="end"/>
      </w:r>
    </w:p>
    <w:p>
      <w:pPr>
        <w:tabs>
          <w:tab w:val="left" w:pos="355"/>
        </w:tabs>
        <w:spacing w:line="356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São solicitadas algumas informações pessoais e a partir desse cadastro você cria uma senha (intransferível e individual) para assinar quaisquer documentos na UFMG).</w:t>
      </w:r>
    </w:p>
    <w:p>
      <w:pPr>
        <w:tabs>
          <w:tab w:val="left" w:pos="355"/>
        </w:tabs>
        <w:spacing w:line="356" w:lineRule="auto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</w:p>
    <w:p>
      <w:pPr>
        <w:spacing w:line="0" w:lineRule="atLeast"/>
        <w:ind w:left="120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>Tabela 1. Sugestão inicial de banca para o Colegiado.</w:t>
      </w:r>
    </w:p>
    <w:p>
      <w:pPr>
        <w:spacing w:line="122" w:lineRule="exact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tbl>
      <w:tblPr>
        <w:tblStyle w:val="8"/>
        <w:tblW w:w="13467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248"/>
        <w:gridCol w:w="3969"/>
        <w:gridCol w:w="1134"/>
        <w:gridCol w:w="1409"/>
        <w:gridCol w:w="1820"/>
        <w:gridCol w:w="1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  <w:lang w:val="pt-BR"/>
              </w:rPr>
            </w:pPr>
          </w:p>
        </w:tc>
        <w:tc>
          <w:tcPr>
            <w:tcW w:w="3248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8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Nome</w:t>
            </w:r>
          </w:p>
        </w:tc>
        <w:tc>
          <w:tcPr>
            <w:tcW w:w="3969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Link   do   CV   Lattes   (*)</w:t>
            </w:r>
          </w:p>
        </w:tc>
        <w:tc>
          <w:tcPr>
            <w:tcW w:w="1134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Arial" w:cs="Calibri Light"/>
                <w:w w:val="99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w w:val="99"/>
                <w:sz w:val="24"/>
                <w:szCs w:val="24"/>
              </w:rPr>
              <w:t>Titular(T)/</w:t>
            </w:r>
          </w:p>
        </w:tc>
        <w:tc>
          <w:tcPr>
            <w:tcW w:w="1409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Instituição</w:t>
            </w:r>
          </w:p>
        </w:tc>
        <w:tc>
          <w:tcPr>
            <w:tcW w:w="18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Aprovação</w:t>
            </w:r>
          </w:p>
        </w:tc>
        <w:tc>
          <w:tcPr>
            <w:tcW w:w="1307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do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quando membro externo</w:t>
            </w:r>
          </w:p>
        </w:tc>
        <w:tc>
          <w:tcPr>
            <w:tcW w:w="1134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Arial" w:cs="Calibri Light"/>
                <w:w w:val="99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w w:val="99"/>
                <w:sz w:val="24"/>
                <w:szCs w:val="24"/>
              </w:rPr>
              <w:t>Suplente</w:t>
            </w:r>
          </w:p>
        </w:tc>
        <w:tc>
          <w:tcPr>
            <w:tcW w:w="140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>
            <w:pPr>
              <w:spacing w:line="0" w:lineRule="atLeast"/>
              <w:ind w:left="100"/>
              <w:jc w:val="both"/>
              <w:rPr>
                <w:rFonts w:hint="default" w:ascii="Calibri Light" w:hAnsi="Calibri Light" w:eastAsia="Arial" w:cs="Calibri Light"/>
                <w:w w:val="99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w w:val="99"/>
                <w:sz w:val="24"/>
                <w:szCs w:val="24"/>
              </w:rPr>
              <w:t>Colegiado (S/N)</w:t>
            </w:r>
          </w:p>
        </w:tc>
        <w:tc>
          <w:tcPr>
            <w:tcW w:w="130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Arial" w:cs="Calibri Light"/>
                <w:w w:val="99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w w:val="99"/>
                <w:sz w:val="24"/>
                <w:szCs w:val="24"/>
              </w:rPr>
              <w:t>(S)</w:t>
            </w:r>
          </w:p>
        </w:tc>
        <w:tc>
          <w:tcPr>
            <w:tcW w:w="140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2" w:lineRule="exact"/>
              <w:ind w:right="22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2" w:lineRule="exact"/>
              <w:ind w:right="22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  <w:lang w:val="pt-BR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  <w:lang w:val="pt-BR"/>
              </w:rPr>
              <w:t>2</w:t>
            </w:r>
          </w:p>
        </w:tc>
        <w:tc>
          <w:tcPr>
            <w:tcW w:w="3248" w:type="dxa"/>
            <w:tcBorders>
              <w:right w:val="single" w:color="auto" w:sz="8" w:space="0"/>
            </w:tcBorders>
            <w:shd w:val="clear" w:color="auto" w:fill="auto"/>
          </w:tcPr>
          <w:p>
            <w:pPr>
              <w:jc w:val="both"/>
              <w:rPr>
                <w:rFonts w:hint="default"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2" w:lineRule="exact"/>
              <w:ind w:right="22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4" w:lineRule="exact"/>
              <w:ind w:right="22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2" w:lineRule="exact"/>
              <w:ind w:right="22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5</w:t>
            </w:r>
          </w:p>
        </w:tc>
        <w:tc>
          <w:tcPr>
            <w:tcW w:w="324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2" w:lineRule="exact"/>
              <w:ind w:right="22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6</w:t>
            </w:r>
          </w:p>
        </w:tc>
        <w:tc>
          <w:tcPr>
            <w:tcW w:w="324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4" w:lineRule="exact"/>
              <w:ind w:right="22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7</w:t>
            </w:r>
          </w:p>
        </w:tc>
        <w:tc>
          <w:tcPr>
            <w:tcW w:w="324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2" w:lineRule="exact"/>
              <w:ind w:right="22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</w:rPr>
              <w:t>8</w:t>
            </w:r>
          </w:p>
        </w:tc>
        <w:tc>
          <w:tcPr>
            <w:tcW w:w="324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2" w:lineRule="exact"/>
              <w:ind w:right="220"/>
              <w:jc w:val="both"/>
              <w:rPr>
                <w:rFonts w:hint="default" w:ascii="Calibri Light" w:hAnsi="Calibri Light" w:eastAsia="Arial" w:cs="Calibri Light"/>
                <w:sz w:val="24"/>
                <w:szCs w:val="24"/>
                <w:lang w:val="pt-BR"/>
              </w:rPr>
            </w:pPr>
            <w:r>
              <w:rPr>
                <w:rFonts w:hint="default" w:ascii="Calibri Light" w:hAnsi="Calibri Light" w:eastAsia="Arial" w:cs="Calibri Light"/>
                <w:sz w:val="24"/>
                <w:szCs w:val="24"/>
                <w:lang w:val="pt-BR"/>
              </w:rPr>
              <w:t>9</w:t>
            </w:r>
          </w:p>
        </w:tc>
        <w:tc>
          <w:tcPr>
            <w:tcW w:w="324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hint="default" w:ascii="Calibri Light" w:hAnsi="Calibri Light" w:eastAsia="Times New Roman" w:cs="Calibri Light"/>
                <w:sz w:val="24"/>
                <w:szCs w:val="24"/>
              </w:rPr>
            </w:pPr>
          </w:p>
        </w:tc>
      </w:tr>
    </w:tbl>
    <w:p>
      <w:pPr>
        <w:spacing w:line="8" w:lineRule="exact"/>
        <w:jc w:val="both"/>
        <w:rPr>
          <w:rFonts w:hint="default" w:ascii="Calibri Light" w:hAnsi="Calibri Light" w:eastAsia="Times New Roman" w:cs="Calibri Light"/>
          <w:sz w:val="24"/>
          <w:szCs w:val="24"/>
        </w:rPr>
      </w:pPr>
    </w:p>
    <w:p>
      <w:pPr>
        <w:spacing w:line="349" w:lineRule="auto"/>
        <w:ind w:left="120" w:right="700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 xml:space="preserve">(*) O link do CV Lattes deverá estar no formato: </w:t>
      </w:r>
      <w:r>
        <w:rPr>
          <w:rFonts w:hint="default" w:ascii="Calibri Light" w:hAnsi="Calibri Light" w:cs="Calibri Light"/>
          <w:sz w:val="24"/>
          <w:szCs w:val="24"/>
        </w:rPr>
        <w:fldChar w:fldCharType="begin"/>
      </w:r>
      <w:r>
        <w:rPr>
          <w:rFonts w:hint="default" w:ascii="Calibri Light" w:hAnsi="Calibri Light" w:cs="Calibri Light"/>
          <w:sz w:val="24"/>
          <w:szCs w:val="24"/>
        </w:rPr>
        <w:instrText xml:space="preserve"> HYPERLINK "http://lattes.cnpq.br/6203897255714656" </w:instrText>
      </w:r>
      <w:r>
        <w:rPr>
          <w:rFonts w:hint="default" w:ascii="Calibri Light" w:hAnsi="Calibri Light" w:cs="Calibri Light"/>
          <w:sz w:val="24"/>
          <w:szCs w:val="24"/>
        </w:rPr>
        <w:fldChar w:fldCharType="separate"/>
      </w:r>
      <w:r>
        <w:rPr>
          <w:rFonts w:hint="default" w:ascii="Calibri Light" w:hAnsi="Calibri Light" w:eastAsia="Arial" w:cs="Calibri Light"/>
          <w:color w:val="0000FF"/>
          <w:sz w:val="24"/>
          <w:szCs w:val="24"/>
          <w:u w:val="single"/>
          <w:lang w:val="pt-BR"/>
        </w:rPr>
        <w:t>http://lattes.cnpq.br/6203897255714656</w:t>
      </w:r>
      <w:r>
        <w:rPr>
          <w:rFonts w:hint="default" w:ascii="Calibri Light" w:hAnsi="Calibri Light" w:eastAsia="Arial" w:cs="Calibri Light"/>
          <w:color w:val="0000FF"/>
          <w:sz w:val="24"/>
          <w:szCs w:val="24"/>
          <w:u w:val="single"/>
          <w:lang w:val="pt-BR"/>
        </w:rPr>
        <w:fldChar w:fldCharType="end"/>
      </w: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, disponível após abrir o CV Lattes do pesquisador, na direita da foto, após a escrita “Endereço para acessar este CV”:</w:t>
      </w:r>
    </w:p>
    <w:p>
      <w:pPr>
        <w:spacing w:line="15" w:lineRule="exact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p>
      <w:pPr>
        <w:spacing w:line="0" w:lineRule="atLeast"/>
        <w:ind w:left="120"/>
        <w:jc w:val="both"/>
        <w:rPr>
          <w:rFonts w:hint="default" w:ascii="Calibri Light" w:hAnsi="Calibri Light" w:eastAsia="Arial" w:cs="Calibri Light"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sz w:val="24"/>
          <w:szCs w:val="24"/>
          <w:lang w:val="pt-BR"/>
        </w:rPr>
        <w:t>Não envie o link copiado diretamente da parte superior do navegador.</w:t>
      </w:r>
    </w:p>
    <w:p>
      <w:pPr>
        <w:spacing w:line="200" w:lineRule="exact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p>
      <w:pPr>
        <w:ind w:left="120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>Data da reunião do Colegiado:</w:t>
      </w:r>
    </w:p>
    <w:p>
      <w:pPr>
        <w:ind w:left="120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</w:p>
    <w:p>
      <w:pPr>
        <w:ind w:left="120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>Observações do Colegiad</w:t>
      </w: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>o:</w:t>
      </w:r>
    </w:p>
    <w:p>
      <w:pPr>
        <w:ind w:left="120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</w:p>
    <w:p>
      <w:pPr>
        <w:spacing w:line="0" w:lineRule="atLeast"/>
        <w:ind w:firstLine="120" w:firstLineChars="50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>Banca definitiva com base em nomes aprovados pelo Colegiado</w:t>
      </w: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 xml:space="preserve"> (informar modificação na tabela anterior):</w:t>
      </w:r>
    </w:p>
    <w:p>
      <w:pPr>
        <w:spacing w:line="137" w:lineRule="exact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p>
      <w:pPr>
        <w:spacing w:line="137" w:lineRule="exact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>Observações do Orientador:</w:t>
      </w:r>
    </w:p>
    <w:p>
      <w:pPr>
        <w:spacing w:line="137" w:lineRule="exact"/>
        <w:jc w:val="both"/>
        <w:rPr>
          <w:rFonts w:hint="default" w:ascii="Calibri Light" w:hAnsi="Calibri Light" w:eastAsia="Times New Roman" w:cs="Calibri Light"/>
          <w:sz w:val="24"/>
          <w:szCs w:val="24"/>
          <w:lang w:val="pt-BR"/>
        </w:rPr>
      </w:pP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>Data e Hora de Defesa definida pelo Orientador:</w:t>
      </w:r>
    </w:p>
    <w:p>
      <w:pPr>
        <w:spacing w:line="0" w:lineRule="atLeast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</w:p>
    <w:p>
      <w:pPr>
        <w:spacing w:line="0" w:lineRule="atLeast"/>
        <w:ind w:left="120" w:firstLine="240" w:firstLineChars="100"/>
        <w:jc w:val="both"/>
        <w:rPr>
          <w:rFonts w:hint="default" w:ascii="Calibri Light" w:hAnsi="Calibri Light" w:eastAsia="Arial" w:cs="Calibri Light"/>
          <w:b/>
          <w:sz w:val="24"/>
          <w:szCs w:val="24"/>
          <w:lang w:val="pt-BR"/>
        </w:rPr>
      </w:pPr>
      <w:r>
        <w:rPr>
          <w:rFonts w:hint="default" w:ascii="Calibri Light" w:hAnsi="Calibri Light" w:cs="Calibri Light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15240</wp:posOffset>
                </wp:positionV>
                <wp:extent cx="93345" cy="152400"/>
                <wp:effectExtent l="12700" t="12700" r="15875" b="17780"/>
                <wp:wrapNone/>
                <wp:docPr id="1" name="Arredondar Retângulo de Canto Únic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6295" y="2244725"/>
                          <a:ext cx="93345" cy="15240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.8pt;margin-top:1.2pt;height:12pt;width:7.35pt;z-index:251659264;v-text-anchor:middle;mso-width-relative:page;mso-height-relative:page;" fillcolor="#FFFFFF" filled="t" stroked="t" coordsize="93345,152400" o:gfxdata="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bjod30gAAAAUBAAAPAAAAAAAA&#10;AAEAIAAAACIAAABkcnMvZG93bnJldi54bWxQSwECFAAUAAAACACHTuJAPawMrooCAAAZBQAADgAA&#10;AAAAAAABACAAAAAhAQAAZHJzL2Uyb0RvYy54bWxQSwUGAAAAAAYABgBZAQAAHQYAAAAA&#10;" path="m0,0l77787,0c86379,0,93344,6965,93344,15557l93345,152400,0,152400xe">
                <v:path o:connectlocs="46672,0;0,76200;46672,152400;93345,76200" o:connectangles="247,164,82,0"/>
                <v:fill on="t" focussize="0,0"/>
                <v:stroke weight="2pt" color="#F7964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alibri Light" w:hAnsi="Calibri Light" w:eastAsia="Arial" w:cs="Calibri Light"/>
          <w:b/>
          <w:sz w:val="24"/>
          <w:szCs w:val="24"/>
          <w:lang w:val="pt-BR"/>
        </w:rPr>
        <w:t>Eu, orientador, Dr. ______________________________________________ confirmo que não há conflito de interesses em relação aos nomes sugeridos para composição da presente banca.</w:t>
      </w:r>
    </w:p>
    <w:p>
      <w:pPr>
        <w:rPr>
          <w:rFonts w:hint="default" w:ascii="Calibri Light" w:hAnsi="Calibri Light" w:cs="Calibri Light"/>
          <w:sz w:val="24"/>
          <w:szCs w:val="24"/>
          <w:lang w:val="pt-BR"/>
        </w:rPr>
      </w:pPr>
    </w:p>
    <w:p>
      <w:pPr>
        <w:rPr>
          <w:rFonts w:hint="default" w:ascii="Calibri Light" w:hAnsi="Calibri Light" w:cs="Calibri Light"/>
          <w:sz w:val="24"/>
          <w:szCs w:val="24"/>
          <w:lang w:val="pt-BR"/>
        </w:rPr>
      </w:pPr>
      <w:r>
        <w:rPr>
          <w:rFonts w:hint="default" w:ascii="Calibri Light" w:hAnsi="Calibri Light" w:cs="Calibri Light"/>
          <w:sz w:val="24"/>
          <w:szCs w:val="24"/>
          <w:lang w:val="pt-BR"/>
        </w:rPr>
        <w:t>Assinatura:</w:t>
      </w:r>
    </w:p>
    <w:sectPr>
      <w:headerReference r:id="rId3" w:type="default"/>
      <w:pgSz w:w="16840" w:h="11907" w:orient="landscape"/>
      <w:pgMar w:top="1701" w:right="1418" w:bottom="1701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71" w:type="dxa"/>
        <w:bottom w:w="0" w:type="dxa"/>
        <w:right w:w="71" w:type="dxa"/>
      </w:tblCellMar>
    </w:tblPr>
    <w:tblGrid>
      <w:gridCol w:w="2031"/>
      <w:gridCol w:w="9665"/>
      <w:gridCol w:w="166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71" w:type="dxa"/>
          <w:bottom w:w="0" w:type="dxa"/>
          <w:right w:w="71" w:type="dxa"/>
        </w:tblCellMar>
      </w:tblPrEx>
      <w:trPr>
        <w:wBefore w:w="0" w:type="auto"/>
        <w:trHeight w:val="1364" w:hRule="atLeast"/>
      </w:trPr>
      <w:tc>
        <w:tcPr>
          <w:tcW w:w="2031" w:type="dxa"/>
          <w:noWrap w:val="0"/>
          <w:vAlign w:val="center"/>
        </w:tcPr>
        <w:p>
          <w:pPr>
            <w:spacing w:before="120" w:after="120"/>
            <w:jc w:val="center"/>
          </w:pPr>
          <w:r>
            <w:drawing>
              <wp:inline distT="0" distB="0" distL="114300" distR="114300">
                <wp:extent cx="867410" cy="969010"/>
                <wp:effectExtent l="0" t="0" r="1270" b="6350"/>
                <wp:docPr id="3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41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5" w:type="dxa"/>
          <w:noWrap w:val="0"/>
          <w:vAlign w:val="center"/>
        </w:tcPr>
        <w:p>
          <w:pPr>
            <w:jc w:val="center"/>
            <w:rPr>
              <w:rFonts w:ascii="Tahoma" w:hAnsi="Tahoma"/>
              <w:b/>
              <w:color w:val="008080"/>
              <w:sz w:val="18"/>
            </w:rPr>
          </w:pPr>
          <w:r>
            <w:rPr>
              <w:rFonts w:ascii="Tahoma" w:hAnsi="Tahoma"/>
              <w:b/>
              <w:color w:val="008080"/>
              <w:sz w:val="18"/>
            </w:rPr>
            <w:t>Pós-Graduação em Genética</w:t>
          </w:r>
        </w:p>
        <w:p>
          <w:pPr>
            <w:jc w:val="center"/>
            <w:rPr>
              <w:rFonts w:ascii="Tahoma" w:hAnsi="Tahoma"/>
              <w:b/>
              <w:color w:val="008080"/>
              <w:sz w:val="18"/>
            </w:rPr>
          </w:pPr>
          <w:r>
            <w:rPr>
              <w:rFonts w:ascii="Tahoma" w:hAnsi="Tahoma"/>
              <w:b/>
              <w:color w:val="008080"/>
              <w:sz w:val="18"/>
            </w:rPr>
            <w:t>Departamento de Genética, Ecologia e Evolução, ICB</w:t>
          </w:r>
        </w:p>
        <w:p>
          <w:pPr>
            <w:jc w:val="center"/>
            <w:rPr>
              <w:rFonts w:ascii="Tahoma" w:hAnsi="Tahoma"/>
              <w:i/>
              <w:sz w:val="16"/>
            </w:rPr>
          </w:pPr>
          <w:r>
            <w:rPr>
              <w:rFonts w:ascii="Tahoma" w:hAnsi="Tahoma"/>
              <w:b/>
              <w:color w:val="008080"/>
              <w:sz w:val="18"/>
            </w:rPr>
            <w:t>Universidade Federal de Minas Gerais</w:t>
          </w:r>
          <w:r>
            <w:rPr>
              <w:rFonts w:ascii="Tahoma" w:hAnsi="Tahoma"/>
              <w:b/>
              <w:sz w:val="18"/>
            </w:rPr>
            <w:t xml:space="preserve"> </w:t>
          </w:r>
        </w:p>
        <w:p>
          <w:pPr>
            <w:pStyle w:val="4"/>
          </w:pPr>
          <w:r>
            <w:t>Av. Antônio Carlos, 6627 - C.P. 486 - Pampulha - 31270-901 - Belo Horizonte - MG</w:t>
          </w:r>
        </w:p>
        <w:p>
          <w:pPr>
            <w:jc w:val="center"/>
            <w:rPr>
              <w:sz w:val="18"/>
            </w:rPr>
          </w:pPr>
          <w:r>
            <w:rPr>
              <w:rFonts w:ascii="Tahoma" w:hAnsi="Tahoma"/>
              <w:i/>
              <w:sz w:val="16"/>
            </w:rPr>
            <w:t>e-mail: pg-gen@icb.ufmg.br   FAX: (+31) - 3409-2570</w:t>
          </w:r>
        </w:p>
      </w:tc>
      <w:tc>
        <w:tcPr>
          <w:tcW w:w="1663" w:type="dxa"/>
          <w:noWrap w:val="0"/>
          <w:vAlign w:val="center"/>
        </w:tcPr>
        <w:p>
          <w:pPr>
            <w:spacing w:before="120" w:after="120"/>
            <w:jc w:val="center"/>
          </w:pPr>
          <w:r>
            <w:drawing>
              <wp:inline distT="0" distB="0" distL="114300" distR="114300">
                <wp:extent cx="654050" cy="918210"/>
                <wp:effectExtent l="0" t="0" r="1270" b="11430"/>
                <wp:docPr id="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26862"/>
    <w:multiLevelType w:val="multilevel"/>
    <w:tmpl w:val="0E626862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 w:ascii="Calibri Light" w:hAnsi="Calibri Light" w:eastAsia="Times New Roman" w:cs="Arial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66200"/>
    <w:multiLevelType w:val="multilevel"/>
    <w:tmpl w:val="4DD662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475F01A"/>
    <w:multiLevelType w:val="singleLevel"/>
    <w:tmpl w:val="6475F01A"/>
    <w:lvl w:ilvl="0" w:tentative="0">
      <w:start w:val="1"/>
      <w:numFmt w:val="upperLetter"/>
      <w:suff w:val="space"/>
      <w:lvlText w:val="%1)"/>
      <w:lvlJc w:val="left"/>
    </w:lvl>
  </w:abstractNum>
  <w:abstractNum w:abstractNumId="3">
    <w:nsid w:val="6D895DBD"/>
    <w:multiLevelType w:val="multilevel"/>
    <w:tmpl w:val="6D895DBD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8B0904"/>
    <w:multiLevelType w:val="multilevel"/>
    <w:tmpl w:val="7D8B090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5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C7B6E"/>
    <w:rsid w:val="0001011A"/>
    <w:rsid w:val="00026009"/>
    <w:rsid w:val="000C565D"/>
    <w:rsid w:val="000D03BC"/>
    <w:rsid w:val="000D40CD"/>
    <w:rsid w:val="000F5997"/>
    <w:rsid w:val="00160FF5"/>
    <w:rsid w:val="001F0FA9"/>
    <w:rsid w:val="002034D9"/>
    <w:rsid w:val="003166F1"/>
    <w:rsid w:val="00352EBF"/>
    <w:rsid w:val="00402D72"/>
    <w:rsid w:val="00407B25"/>
    <w:rsid w:val="0045796E"/>
    <w:rsid w:val="004826CB"/>
    <w:rsid w:val="004A0811"/>
    <w:rsid w:val="004D7601"/>
    <w:rsid w:val="004E1331"/>
    <w:rsid w:val="00500E43"/>
    <w:rsid w:val="00544686"/>
    <w:rsid w:val="00565236"/>
    <w:rsid w:val="005821AF"/>
    <w:rsid w:val="00600A01"/>
    <w:rsid w:val="0069340C"/>
    <w:rsid w:val="0069643D"/>
    <w:rsid w:val="00752535"/>
    <w:rsid w:val="00802A94"/>
    <w:rsid w:val="00820B6F"/>
    <w:rsid w:val="0084210D"/>
    <w:rsid w:val="008E46C0"/>
    <w:rsid w:val="009D61C6"/>
    <w:rsid w:val="00A233F4"/>
    <w:rsid w:val="00A65F5D"/>
    <w:rsid w:val="00A7381A"/>
    <w:rsid w:val="00A838B8"/>
    <w:rsid w:val="00A94BD7"/>
    <w:rsid w:val="00AF642B"/>
    <w:rsid w:val="00AF78B2"/>
    <w:rsid w:val="00AF79DD"/>
    <w:rsid w:val="00B45A78"/>
    <w:rsid w:val="00B84310"/>
    <w:rsid w:val="00B85FE3"/>
    <w:rsid w:val="00B96CF0"/>
    <w:rsid w:val="00B97DBB"/>
    <w:rsid w:val="00BE1782"/>
    <w:rsid w:val="00C31D7B"/>
    <w:rsid w:val="00CE4E38"/>
    <w:rsid w:val="00CE5449"/>
    <w:rsid w:val="00D00E3D"/>
    <w:rsid w:val="00D4602B"/>
    <w:rsid w:val="00D63CA3"/>
    <w:rsid w:val="00D73C0B"/>
    <w:rsid w:val="00D83554"/>
    <w:rsid w:val="00DE6F28"/>
    <w:rsid w:val="00E56304"/>
    <w:rsid w:val="00E67CD0"/>
    <w:rsid w:val="00E722F8"/>
    <w:rsid w:val="00F31EE7"/>
    <w:rsid w:val="00F70B85"/>
    <w:rsid w:val="00FA7ADA"/>
    <w:rsid w:val="00FC0500"/>
    <w:rsid w:val="107C7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sz w:val="24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Tahoma" w:hAnsi="Tahoma"/>
      <w:i/>
      <w:sz w:val="16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outlineLvl w:val="3"/>
    </w:pPr>
    <w:rPr>
      <w:sz w:val="28"/>
    </w:rPr>
  </w:style>
  <w:style w:type="paragraph" w:styleId="6">
    <w:name w:val="heading 5"/>
    <w:basedOn w:val="1"/>
    <w:next w:val="1"/>
    <w:qFormat/>
    <w:uiPriority w:val="0"/>
    <w:pPr>
      <w:keepNext/>
      <w:spacing w:line="360" w:lineRule="auto"/>
      <w:ind w:firstLine="1418"/>
      <w:outlineLvl w:val="4"/>
    </w:pPr>
    <w:rPr>
      <w:sz w:val="24"/>
      <w:lang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9">
    <w:name w:val="Hyperlink"/>
    <w:unhideWhenUsed/>
    <w:uiPriority w:val="99"/>
    <w:rPr>
      <w:color w:val="0563C1"/>
      <w:u w:val="single"/>
    </w:rPr>
  </w:style>
  <w:style w:type="paragraph" w:styleId="10">
    <w:name w:val="Body Text"/>
    <w:basedOn w:val="1"/>
    <w:uiPriority w:val="0"/>
    <w:pPr>
      <w:spacing w:line="360" w:lineRule="auto"/>
      <w:jc w:val="both"/>
    </w:pPr>
    <w:rPr>
      <w:sz w:val="24"/>
    </w:rPr>
  </w:style>
  <w:style w:type="paragraph" w:styleId="11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character" w:customStyle="1" w:styleId="13">
    <w:name w:val="Cabeçalho Char"/>
    <w:link w:val="11"/>
    <w:uiPriority w:val="99"/>
    <w:rPr>
      <w:lang w:eastAsia="en-US"/>
    </w:rPr>
  </w:style>
  <w:style w:type="character" w:customStyle="1" w:styleId="14">
    <w:name w:val="Rodapé Char"/>
    <w:link w:val="12"/>
    <w:uiPriority w:val="99"/>
    <w:rPr>
      <w:lang w:eastAsia="en-US"/>
    </w:rPr>
  </w:style>
  <w:style w:type="paragraph" w:styleId="15">
    <w:name w:val="List Paragraph"/>
    <w:basedOn w:val="1"/>
    <w:qFormat/>
    <w:uiPriority w:val="34"/>
    <w:pPr>
      <w:ind w:left="720"/>
      <w:contextualSpacing/>
    </w:pPr>
    <w:rPr>
      <w:rFonts w:cs="Times New Roman"/>
      <w:sz w:val="24"/>
      <w:szCs w:val="24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pg\modelos\Modelo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Modelodoc.dot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2022-10-27T14:20:00Z</dcterms:created>
  <dc:creator>Positivo</dc:creator>
  <cp:lastModifiedBy>Positivo</cp:lastModifiedBy>
  <dcterms:modified xsi:type="dcterms:W3CDTF">2022-10-27T14:24:35Z</dcterms:modified>
  <dc:title>Belo Horizonte, 19 de fevereiro de 2001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7F62B613D2CB4FE1AB1A6915BE794517</vt:lpwstr>
  </property>
  <property fmtid="{D5CDD505-2E9C-101B-9397-08002B2CF9AE}" pid="3" name="KSOProductBuildVer">
    <vt:lpwstr>1046-11.2.0.11380</vt:lpwstr>
  </property>
</Properties>
</file>